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jc w:val="left"/>
        <w:rPr>
          <w:color w:val="4472c4"/>
        </w:rPr>
      </w:pPr>
      <w:r w:rsidDel="00000000" w:rsidR="00000000" w:rsidRPr="00000000">
        <w:rPr>
          <w:b w:val="1"/>
          <w:bCs w:val="1"/>
          <w:color w:val="4472c4"/>
          <w:sz w:val="36"/>
          <w:szCs w:val="36"/>
          <w:rtl w:val="0"/>
        </w:rPr>
        <w:t xml:space="preserve">Digital technology at Sydenham Primary School </w:t>
      </w:r>
      <w:r w:rsidDel="00000000" w:rsidR="00000000" w:rsidRPr="00000000">
        <w:rPr>
          <w:rtl w:val="0"/>
        </w:rPr>
      </w:r>
    </w:p>
    <w:p w:rsidR="00000000" w:rsidDel="00000000" w:rsidP="00000000" w:rsidRDefault="00000000" w:rsidRPr="00000000" w14:paraId="00000002">
      <w:pPr>
        <w:pStyle w:val="Heading1"/>
        <w:jc w:val="left"/>
        <w:rPr>
          <w:sz w:val="34"/>
          <w:szCs w:val="34"/>
        </w:rPr>
      </w:pPr>
      <w:bookmarkStart w:colFirst="0" w:colLast="0" w:name="_5h01cpifo42i" w:id="0"/>
      <w:bookmarkEnd w:id="0"/>
      <w:r w:rsidDel="00000000" w:rsidR="00000000" w:rsidRPr="00000000">
        <w:rPr>
          <w:sz w:val="34"/>
          <w:szCs w:val="34"/>
          <w:rtl w:val="0"/>
        </w:rPr>
        <w:t xml:space="preserve">Information for parents/carers</w:t>
      </w:r>
    </w:p>
    <w:p w:rsidR="00000000" w:rsidDel="00000000" w:rsidP="00000000" w:rsidRDefault="00000000" w:rsidRPr="00000000" w14:paraId="00000003">
      <w:pPr>
        <w:pStyle w:val="Heading2"/>
        <w:rPr/>
      </w:pPr>
      <w:r w:rsidDel="00000000" w:rsidR="00000000" w:rsidRPr="00000000">
        <w:rPr>
          <w:rtl w:val="0"/>
        </w:rPr>
        <w:t xml:space="preserve">Our commitment to the responsible use of digital technology</w:t>
      </w:r>
    </w:p>
    <w:p w:rsidR="00000000" w:rsidDel="00000000" w:rsidP="00000000" w:rsidRDefault="00000000" w:rsidRPr="00000000" w14:paraId="00000004">
      <w:pPr>
        <w:rPr/>
      </w:pPr>
      <w:r w:rsidDel="00000000" w:rsidR="00000000" w:rsidRPr="00000000">
        <w:rPr>
          <w:rtl w:val="0"/>
        </w:rPr>
        <w:t xml:space="preserve">At Sydenham Primary School 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rsidR="00000000" w:rsidDel="00000000" w:rsidP="00000000" w:rsidRDefault="00000000" w:rsidRPr="00000000" w14:paraId="00000005">
      <w:pPr>
        <w:pStyle w:val="Heading2"/>
        <w:rPr/>
      </w:pPr>
      <w:r w:rsidDel="00000000" w:rsidR="00000000" w:rsidRPr="00000000">
        <w:rPr>
          <w:rtl w:val="0"/>
        </w:rPr>
        <w:t xml:space="preserve">What we do</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9468"/>
        <w:tblGridChange w:id="0">
          <w:tblGrid>
            <w:gridCol w:w="988"/>
            <w:gridCol w:w="9468"/>
          </w:tblGrid>
        </w:tblGridChange>
      </w:tblGrid>
      <w:tr>
        <w:trPr>
          <w:cantSplit w:val="0"/>
          <w:tblHeader w:val="0"/>
        </w:trPr>
        <w:tc>
          <w:tcP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Classroom with solid fill" id="6" name="image2.png"/>
                  <a:graphic>
                    <a:graphicData uri="http://schemas.openxmlformats.org/drawingml/2006/picture">
                      <pic:pic>
                        <pic:nvPicPr>
                          <pic:cNvPr descr="Classroom with solid fill" id="0" name="image2.png"/>
                          <pic:cNvPicPr preferRelativeResize="0"/>
                        </pic:nvPicPr>
                        <pic:blipFill>
                          <a:blip r:embed="rId6"/>
                          <a:srcRect b="0" l="0" r="0" t="0"/>
                          <a:stretch>
                            <a:fillRect/>
                          </a:stretch>
                        </pic:blipFill>
                        <pic:spPr>
                          <a:xfrm>
                            <a:off x="0" y="0"/>
                            <a:ext cx="396000" cy="39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set clear expectations</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60" w:before="2"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clear expectations about appropriate conduct using digital technologies.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60" w:before="2"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Mobile Phone Policy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outlines our school’s expectations relating to students using mobile phones during school hours.</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60" w:before="2"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clear and appropriate consequences when students breach these expectations, in line with our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Student Wellbeing and Engagement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Remote learning language with solid fill" id="8" name="image13.png"/>
                  <a:graphic>
                    <a:graphicData uri="http://schemas.openxmlformats.org/drawingml/2006/picture">
                      <pic:pic>
                        <pic:nvPicPr>
                          <pic:cNvPr descr="Remote learning language with solid fill" id="0" name="image13.png"/>
                          <pic:cNvPicPr preferRelativeResize="0"/>
                        </pic:nvPicPr>
                        <pic:blipFill>
                          <a:blip r:embed="rId7"/>
                          <a:srcRect b="0" l="0" r="0" t="0"/>
                          <a:stretch>
                            <a:fillRect/>
                          </a:stretch>
                        </pic:blipFill>
                        <pic:spPr>
                          <a:xfrm>
                            <a:off x="0" y="0"/>
                            <a:ext cx="396000" cy="39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teach appropriate conduct</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teach our students to be safe, intentional and responsible users of digital technologies, including age-appropriate instruction on important digital issues such as cyber safety and cyberbullying. This is achieved through cyber safety incursions with the Proactive Policing Unit and our Learning to Learn program.</w:t>
            </w:r>
          </w:p>
        </w:tc>
      </w:tr>
      <w:tr>
        <w:trPr>
          <w:cantSplit w:val="0"/>
          <w:tblHeader w:val="0"/>
        </w:trPr>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House with solid fill" id="7" name="image10.png"/>
                  <a:graphic>
                    <a:graphicData uri="http://schemas.openxmlformats.org/drawingml/2006/picture">
                      <pic:pic>
                        <pic:nvPicPr>
                          <pic:cNvPr descr="House with solid fill" id="0" name="image10.png"/>
                          <pic:cNvPicPr preferRelativeResize="0"/>
                        </pic:nvPicPr>
                        <pic:blipFill>
                          <a:blip r:embed="rId8"/>
                          <a:srcRect b="0" l="0" r="0" t="0"/>
                          <a:stretch>
                            <a:fillRect/>
                          </a:stretch>
                        </pic:blipFill>
                        <pic:spPr>
                          <a:xfrm>
                            <a:off x="0" y="0"/>
                            <a:ext cx="396000" cy="39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partner with families</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work with parents/carers to understand the digital technology-related issues they are facing at home. We support them with information and tools that help.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Internet with solid fill" id="10" name="image16.png"/>
                  <a:graphic>
                    <a:graphicData uri="http://schemas.openxmlformats.org/drawingml/2006/picture">
                      <pic:pic>
                        <pic:nvPicPr>
                          <pic:cNvPr descr="Internet with solid fill" id="0" name="image16.png"/>
                          <pic:cNvPicPr preferRelativeResize="0"/>
                        </pic:nvPicPr>
                        <pic:blipFill>
                          <a:blip r:embed="rId9"/>
                          <a:srcRect b="0" l="0" r="0" t="0"/>
                          <a:stretch>
                            <a:fillRect/>
                          </a:stretch>
                        </pic:blipFill>
                        <pic:spPr>
                          <a:xfrm>
                            <a:off x="0" y="0"/>
                            <a:ext cx="396000" cy="3960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provide access to technology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access to educational software for students to use. This includes: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Google Classroom</w:t>
            </w:r>
          </w:p>
          <w:p w:rsidR="00000000" w:rsidDel="00000000" w:rsidP="00000000" w:rsidRDefault="00000000" w:rsidRPr="00000000" w14:paraId="0000001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Notability</w:t>
            </w:r>
          </w:p>
          <w:p w:rsidR="00000000" w:rsidDel="00000000" w:rsidP="00000000" w:rsidRDefault="00000000" w:rsidRPr="00000000" w14:paraId="0000001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Microsoft Office</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create student email accounts which are non-identifiable.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Online meeting with solid fill" id="9" name="image15.png"/>
                  <a:graphic>
                    <a:graphicData uri="http://schemas.openxmlformats.org/drawingml/2006/picture">
                      <pic:pic>
                        <pic:nvPicPr>
                          <pic:cNvPr descr="Online meeting with solid fill" id="0" name="image15.png"/>
                          <pic:cNvPicPr preferRelativeResize="0"/>
                        </pic:nvPicPr>
                        <pic:blipFill>
                          <a:blip r:embed="rId10"/>
                          <a:srcRect b="0" l="0" r="0" t="0"/>
                          <a:stretch>
                            <a:fillRect/>
                          </a:stretch>
                        </pic:blipFill>
                        <pic:spPr>
                          <a:xfrm>
                            <a:off x="0" y="0"/>
                            <a:ext cx="396000" cy="39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supervise digital learning</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supervise students using digital technologies in the classroom, consistent with our duty of care. </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use clear protocols and procedures to protect students working in online spaces.</w:t>
            </w:r>
            <w:r w:rsidDel="00000000" w:rsidR="00000000" w:rsidRPr="00000000">
              <w:rPr>
                <w:rtl w:val="0"/>
              </w:rPr>
            </w:r>
          </w:p>
        </w:tc>
      </w:tr>
      <w:tr>
        <w:trPr>
          <w:cantSplit w:val="0"/>
          <w:trHeight w:val="556" w:hRule="atLeast"/>
          <w:tblHeader w:val="0"/>
        </w:trPr>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Safe with solid fill" id="12" name="image8.png"/>
                  <a:graphic>
                    <a:graphicData uri="http://schemas.openxmlformats.org/drawingml/2006/picture">
                      <pic:pic>
                        <pic:nvPicPr>
                          <pic:cNvPr descr="Safe with solid fill" id="0" name="image8.png"/>
                          <pic:cNvPicPr preferRelativeResize="0"/>
                        </pic:nvPicPr>
                        <pic:blipFill>
                          <a:blip r:embed="rId11"/>
                          <a:srcRect b="0" l="0" r="0" t="0"/>
                          <a:stretch>
                            <a:fillRect/>
                          </a:stretch>
                        </pic:blipFill>
                        <pic:spPr>
                          <a:xfrm>
                            <a:off x="0" y="0"/>
                            <a:ext cx="396000" cy="39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take appropriate steps to protect students</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 filtered internet service to block inappropriate content. Full protection from inappropriate content cannot be guaranteed, however, we have processes to report and act on inappropriate content.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may access and monitor messages and files sent or saved our network, if necessary and appropriate.</w:t>
            </w:r>
          </w:p>
        </w:tc>
      </w:tr>
      <w:tr>
        <w:trPr>
          <w:cantSplit w:val="0"/>
          <w:tblHeader w:val="0"/>
        </w:trPr>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396000" cy="396000"/>
                  <wp:effectExtent b="0" l="0" r="0" t="0"/>
                  <wp:docPr descr="Medical with solid fill" id="11" name="image1.png"/>
                  <a:graphic>
                    <a:graphicData uri="http://schemas.openxmlformats.org/drawingml/2006/picture">
                      <pic:pic>
                        <pic:nvPicPr>
                          <pic:cNvPr descr="Medical with solid fill" id="0" name="image1.png"/>
                          <pic:cNvPicPr preferRelativeResize="0"/>
                        </pic:nvPicPr>
                        <pic:blipFill>
                          <a:blip r:embed="rId12"/>
                          <a:srcRect b="0" l="0" r="0" t="0"/>
                          <a:stretch>
                            <a:fillRect/>
                          </a:stretch>
                        </pic:blipFill>
                        <pic:spPr>
                          <a:xfrm>
                            <a:off x="0" y="0"/>
                            <a:ext cx="396000" cy="39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appropriately manage and respond to online incidents</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work to prevent, respond, and learn from issues or incidents relating to the use of digital technology, including cybersecurity incidents, cyberbullying and risks to child safety.</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refer suspected illegal online acts to the police.</w:t>
            </w:r>
            <w:r w:rsidDel="00000000" w:rsidR="00000000" w:rsidRPr="00000000">
              <w:rPr>
                <w:rtl w:val="0"/>
              </w:rPr>
            </w:r>
          </w:p>
        </w:tc>
      </w:tr>
    </w:tbl>
    <w:p w:rsidR="00000000" w:rsidDel="00000000" w:rsidP="00000000" w:rsidRDefault="00000000" w:rsidRPr="00000000" w14:paraId="00000025">
      <w:pPr>
        <w:rPr>
          <w:b w:val="0"/>
          <w:bCs w:val="0"/>
          <w:i w:val="1"/>
          <w:iCs w:val="1"/>
          <w:color w:val="4472c4"/>
        </w:rPr>
      </w:pPr>
      <w:r w:rsidDel="00000000" w:rsidR="00000000" w:rsidRPr="00000000">
        <w:rPr>
          <w:rtl w:val="0"/>
        </w:rPr>
        <w:br w:type="textWrapping"/>
      </w:r>
      <w:r w:rsidDel="00000000" w:rsidR="00000000" w:rsidRPr="00000000">
        <w:rPr>
          <w:b w:val="1"/>
          <w:bCs w:val="1"/>
          <w:sz w:val="32"/>
          <w:szCs w:val="32"/>
          <w:rtl w:val="0"/>
        </w:rPr>
        <w:t xml:space="preserve">How parents/carers can help</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about technology and its impacts doesn’t stop at the school gate. Below are our suggestions for ways you can support your children to responsibly use digital technology.</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
        <w:gridCol w:w="9400"/>
        <w:tblGridChange w:id="0">
          <w:tblGrid>
            <w:gridCol w:w="1056"/>
            <w:gridCol w:w="9400"/>
          </w:tblGrid>
        </w:tblGridChange>
      </w:tblGrid>
      <w:tr>
        <w:trPr>
          <w:cantSplit w:val="0"/>
          <w:tblHeader w:val="0"/>
        </w:trPr>
        <w:tc>
          <w:tcPr>
            <w:vAlign w:val="center"/>
          </w:tcPr>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b w:val="0"/>
                <w:bCs w:val="0"/>
                <w:i w:val="0"/>
                <w:iCs w:val="0"/>
                <w:color w:val="000000"/>
              </w:rPr>
            </w:pPr>
            <w:r w:rsidDel="00000000" w:rsidR="00000000" w:rsidRPr="00000000">
              <w:rPr>
                <w:sz w:val="16"/>
                <w:szCs w:val="16"/>
              </w:rPr>
              <w:drawing>
                <wp:inline distB="0" distT="0" distL="0" distR="0">
                  <wp:extent cx="525600" cy="525600"/>
                  <wp:effectExtent b="0" l="0" r="0" t="0"/>
                  <wp:docPr descr="Daily calendar with solid fill" id="14" name="image9.png"/>
                  <a:graphic>
                    <a:graphicData uri="http://schemas.openxmlformats.org/drawingml/2006/picture">
                      <pic:pic>
                        <pic:nvPicPr>
                          <pic:cNvPr descr="Daily calendar with solid fill" id="0" name="image9.png"/>
                          <pic:cNvPicPr preferRelativeResize="0"/>
                        </pic:nvPicPr>
                        <pic:blipFill>
                          <a:blip r:embed="rId13"/>
                          <a:srcRect b="0" l="0" r="0" t="0"/>
                          <a:stretch>
                            <a:fillRect/>
                          </a:stretch>
                        </pic:blipFill>
                        <pic:spPr>
                          <a:xfrm>
                            <a:off x="0" y="0"/>
                            <a:ext cx="525600" cy="525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Establish clear routines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 to your child about expectations including when, where, and how digital devices can be used at home, ensuring these rules are age-appropriate and consistent. These can include:</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requiring devices to be used in a common area, such as a living room or kitchen </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setting up a specific area for charging devices overnight, away from bedrooms, to promote better sleep hygiene</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present when your child is using digital devices, especially for younger children who may not yet understand online risks</w:t>
            </w:r>
          </w:p>
        </w:tc>
      </w:tr>
      <w:tr>
        <w:trPr>
          <w:cantSplit w:val="0"/>
          <w:tblHeader w:val="0"/>
        </w:trPr>
        <w:tc>
          <w:tcPr>
            <w:vAlign w:val="center"/>
          </w:tcPr>
          <w:p w:rsidR="00000000" w:rsidDel="00000000" w:rsidP="00000000" w:rsidRDefault="00000000" w:rsidRPr="00000000" w14:paraId="0000002E">
            <w:pPr>
              <w:jc w:val="center"/>
              <w:rPr>
                <w:b w:val="0"/>
                <w:bCs w:val="0"/>
                <w:i w:val="0"/>
                <w:iCs w:val="0"/>
                <w:color w:val="000000"/>
              </w:rPr>
            </w:pPr>
            <w:r w:rsidDel="00000000" w:rsidR="00000000" w:rsidRPr="00000000">
              <w:rPr/>
              <w:drawing>
                <wp:inline distB="0" distT="0" distL="0" distR="0">
                  <wp:extent cx="524399" cy="524399"/>
                  <wp:effectExtent b="0" l="0" r="0" t="0"/>
                  <wp:docPr descr="Stop with solid fill" id="13" name="image11.png"/>
                  <a:graphic>
                    <a:graphicData uri="http://schemas.openxmlformats.org/drawingml/2006/picture">
                      <pic:pic>
                        <pic:nvPicPr>
                          <pic:cNvPr descr="Stop with solid fill" id="0" name="image11.png"/>
                          <pic:cNvPicPr preferRelativeResize="0"/>
                        </pic:nvPicPr>
                        <pic:blipFill>
                          <a:blip r:embed="rId14"/>
                          <a:srcRect b="0" l="0" r="0" t="0"/>
                          <a:stretch>
                            <a:fillRect/>
                          </a:stretch>
                        </pic:blipFill>
                        <pic:spPr>
                          <a:xfrm>
                            <a:off x="0" y="0"/>
                            <a:ext cx="524399" cy="52439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Restrict inappropriate content</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built-in parental controls on devices and apps to help manage their device access and restrict inappropriate content, including apps and websites that are not suitable for their age group</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 restricting the use of non-educational apps and apps with addictive game mechanics (e.g. rewards, badges, limited exit options)</w:t>
            </w:r>
          </w:p>
        </w:tc>
      </w:tr>
      <w:tr>
        <w:trPr>
          <w:cantSplit w:val="0"/>
          <w:tblHeader w:val="0"/>
        </w:trPr>
        <w:tc>
          <w:tcPr>
            <w:vAlign w:val="center"/>
          </w:tcPr>
          <w:p w:rsidR="00000000" w:rsidDel="00000000" w:rsidP="00000000" w:rsidRDefault="00000000" w:rsidRPr="00000000" w14:paraId="00000032">
            <w:pPr>
              <w:jc w:val="center"/>
              <w:rPr>
                <w:b w:val="0"/>
                <w:bCs w:val="0"/>
                <w:i w:val="0"/>
                <w:iCs w:val="0"/>
                <w:color w:val="000000"/>
              </w:rPr>
            </w:pPr>
            <w:r w:rsidDel="00000000" w:rsidR="00000000" w:rsidRPr="00000000">
              <w:rPr>
                <w:sz w:val="16"/>
                <w:szCs w:val="16"/>
              </w:rPr>
              <w:drawing>
                <wp:inline distB="0" distT="0" distL="0" distR="0">
                  <wp:extent cx="523875" cy="523875"/>
                  <wp:effectExtent b="0" l="0" r="0" t="0"/>
                  <wp:docPr descr="Teacher with solid fill" id="17" name="image7.png"/>
                  <a:graphic>
                    <a:graphicData uri="http://schemas.openxmlformats.org/drawingml/2006/picture">
                      <pic:pic>
                        <pic:nvPicPr>
                          <pic:cNvPr descr="Teacher with solid fill" id="0" name="image7.png"/>
                          <pic:cNvPicPr preferRelativeResize="0"/>
                        </pic:nvPicPr>
                        <pic:blipFill>
                          <a:blip r:embed="rId15"/>
                          <a:srcRect b="0" l="0" r="0" t="0"/>
                          <a:stretch>
                            <a:fillRect/>
                          </a:stretch>
                        </pic:blipFill>
                        <pic:spPr>
                          <a:xfrm>
                            <a:off x="0" y="0"/>
                            <a:ext cx="523875" cy="523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Talk about online safety</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 with your child about the importance of protecting personal information and recognising online scams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your child to talk to you or another trusted adult if they feel unsafe online</w:t>
            </w:r>
          </w:p>
        </w:tc>
      </w:tr>
      <w:tr>
        <w:trPr>
          <w:cantSplit w:val="0"/>
          <w:tblHeader w:val="0"/>
        </w:trPr>
        <w:tc>
          <w:tcPr>
            <w:vAlign w:val="center"/>
          </w:tcPr>
          <w:p w:rsidR="00000000" w:rsidDel="00000000" w:rsidP="00000000" w:rsidRDefault="00000000" w:rsidRPr="00000000" w14:paraId="00000036">
            <w:pPr>
              <w:jc w:val="center"/>
              <w:rPr>
                <w:b w:val="0"/>
                <w:bCs w:val="0"/>
                <w:i w:val="0"/>
                <w:iCs w:val="0"/>
                <w:color w:val="000000"/>
              </w:rPr>
            </w:pPr>
            <w:r w:rsidDel="00000000" w:rsidR="00000000" w:rsidRPr="00000000">
              <w:rPr/>
              <w:drawing>
                <wp:inline distB="0" distT="0" distL="0" distR="0">
                  <wp:extent cx="523875" cy="523875"/>
                  <wp:effectExtent b="0" l="0" r="0" t="0"/>
                  <wp:docPr descr="Scales of justice with solid fill" id="15" name="image6.png"/>
                  <a:graphic>
                    <a:graphicData uri="http://schemas.openxmlformats.org/drawingml/2006/picture">
                      <pic:pic>
                        <pic:nvPicPr>
                          <pic:cNvPr descr="Scales of justice with solid fill" id="0" name="image6.png"/>
                          <pic:cNvPicPr preferRelativeResize="0"/>
                        </pic:nvPicPr>
                        <pic:blipFill>
                          <a:blip r:embed="rId16"/>
                          <a:srcRect b="0" l="0" r="0" t="0"/>
                          <a:stretch>
                            <a:fillRect/>
                          </a:stretch>
                        </pic:blipFill>
                        <pic:spPr>
                          <a:xfrm>
                            <a:off x="0" y="0"/>
                            <a:ext cx="523875" cy="523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Model responsible and balanced technology use</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a healthy balance between screen time and offline activities, especially outdoor unstructured play and time with friends and family, face-to-face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responsible and balanced tech use in your own daily routine to set a good example for your child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A">
            <w:pPr>
              <w:jc w:val="center"/>
              <w:rPr>
                <w:b w:val="0"/>
                <w:bCs w:val="0"/>
                <w:i w:val="0"/>
                <w:iCs w:val="0"/>
                <w:color w:val="000000"/>
              </w:rPr>
            </w:pPr>
            <w:r w:rsidDel="00000000" w:rsidR="00000000" w:rsidRPr="00000000">
              <w:rPr/>
              <w:drawing>
                <wp:inline distB="0" distT="0" distL="0" distR="0">
                  <wp:extent cx="525600" cy="525600"/>
                  <wp:effectExtent b="0" l="0" r="0" t="0"/>
                  <wp:docPr descr="Handshake with solid fill" id="16" name="image14.png"/>
                  <a:graphic>
                    <a:graphicData uri="http://schemas.openxmlformats.org/drawingml/2006/picture">
                      <pic:pic>
                        <pic:nvPicPr>
                          <pic:cNvPr descr="Handshake with solid fill" id="0" name="image14.png"/>
                          <pic:cNvPicPr preferRelativeResize="0"/>
                        </pic:nvPicPr>
                        <pic:blipFill>
                          <a:blip r:embed="rId17"/>
                          <a:srcRect b="0" l="0" r="0" t="0"/>
                          <a:stretch>
                            <a:fillRect/>
                          </a:stretch>
                        </pic:blipFill>
                        <pic:spPr>
                          <a:xfrm>
                            <a:off x="0" y="0"/>
                            <a:ext cx="525600" cy="525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Work with us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 your child’s teacher know about concerns you have regarding their technology use</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informed about what your child is learning at school, so you can help reinforce positive messages at home</w:t>
            </w:r>
          </w:p>
        </w:tc>
      </w:tr>
    </w:tbl>
    <w:p w:rsidR="00000000" w:rsidDel="00000000" w:rsidP="00000000" w:rsidRDefault="00000000" w:rsidRPr="00000000" w14:paraId="0000003E">
      <w:pPr>
        <w:rPr>
          <w:b w:val="0"/>
          <w:bCs w:val="0"/>
          <w:i w:val="0"/>
          <w:iCs w:val="0"/>
          <w:color w:val="000000"/>
          <w:sz w:val="10"/>
          <w:szCs w:val="10"/>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*Australia’s physical activity and sedentary behaviour guidelines include the following recommendations for children between 5-17 years-old regarding sedentary recreational screen time:</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more than 2 hours of sedentary recreational screen time per day</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avoiding screen time 1 hour before sleep</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keeping screens out of the bedroom.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Source: Australia’s physical activity and sedentary behaviour guidelines, </w:t>
            </w:r>
            <w:hyperlink r:id="rId18">
              <w:r w:rsidDel="00000000" w:rsidR="00000000" w:rsidRPr="00000000">
                <w:rPr>
                  <w:rFonts w:ascii="Calibri" w:cs="Calibri" w:eastAsia="Calibri" w:hAnsi="Calibri"/>
                  <w:b w:val="0"/>
                  <w:bCs w:val="0"/>
                  <w:i w:val="0"/>
                  <w:iCs w:val="0"/>
                  <w:smallCaps w:val="0"/>
                  <w:strike w:val="0"/>
                  <w:color w:val="0563c1"/>
                  <w:sz w:val="16"/>
                  <w:szCs w:val="16"/>
                  <w:u w:val="single"/>
                  <w:shd w:fill="auto" w:val="clear"/>
                  <w:vertAlign w:val="baseline"/>
                  <w:rtl w:val="0"/>
                </w:rPr>
                <w:t xml:space="preserve">https://www.health.gov.au/topics/physical-activity-and-exercise/physical-activity-and-exercise-guidelines-for-all-australians/for-children-and-young-people-5-to-17-years</w:t>
              </w:r>
            </w:hyperlink>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Support for parents/carers</w:t>
      </w:r>
    </w:p>
    <w:p w:rsidR="00000000" w:rsidDel="00000000" w:rsidP="00000000" w:rsidRDefault="00000000" w:rsidRPr="00000000" w14:paraId="00000045">
      <w:pPr>
        <w:rPr>
          <w:b w:val="0"/>
          <w:bCs w:val="0"/>
          <w:i w:val="0"/>
          <w:iCs w:val="0"/>
          <w:color w:val="000000"/>
          <w:sz w:val="24"/>
          <w:szCs w:val="24"/>
        </w:rPr>
      </w:pPr>
      <w:r w:rsidDel="00000000" w:rsidR="00000000" w:rsidRPr="00000000">
        <w:rPr>
          <w:rtl w:val="0"/>
        </w:rPr>
        <w:t xml:space="preserve">To learn more about how to support the safe, intentional and responsible use of digital technologies at home, the eSafety Commissioner provides </w:t>
      </w:r>
      <w:hyperlink r:id="rId19">
        <w:r w:rsidDel="00000000" w:rsidR="00000000" w:rsidRPr="00000000">
          <w:rPr>
            <w:color w:val="0563c1"/>
            <w:u w:val="single"/>
            <w:rtl w:val="0"/>
          </w:rPr>
          <w:t xml:space="preserve">resources for parents</w:t>
        </w:r>
      </w:hyperlink>
      <w:r w:rsidDel="00000000" w:rsidR="00000000" w:rsidRPr="00000000">
        <w:rPr>
          <w:rtl w:val="0"/>
        </w:rPr>
        <w:t xml:space="preserve">, and outlines available </w:t>
      </w:r>
      <w:hyperlink r:id="rId20">
        <w:r w:rsidDel="00000000" w:rsidR="00000000" w:rsidRPr="00000000">
          <w:rPr>
            <w:color w:val="0563c1"/>
            <w:u w:val="single"/>
            <w:rtl w:val="0"/>
          </w:rPr>
          <w:t xml:space="preserve">counselling and support services</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pPr>
      <w:r w:rsidDel="00000000" w:rsidR="00000000" w:rsidRPr="00000000">
        <w:rPr>
          <w:rtl w:val="0"/>
        </w:rPr>
        <w:t xml:space="preserve">For students</w:t>
      </w:r>
    </w:p>
    <w:p w:rsidR="00000000" w:rsidDel="00000000" w:rsidP="00000000" w:rsidRDefault="00000000" w:rsidRPr="00000000" w14:paraId="00000047">
      <w:pPr>
        <w:pStyle w:val="Heading2"/>
        <w:rPr/>
      </w:pPr>
      <w:r w:rsidDel="00000000" w:rsidR="00000000" w:rsidRPr="00000000">
        <w:rPr>
          <w:rtl w:val="0"/>
        </w:rPr>
        <w:t xml:space="preserve">What we expect</w:t>
      </w:r>
    </w:p>
    <w:p w:rsidR="00000000" w:rsidDel="00000000" w:rsidP="00000000" w:rsidRDefault="00000000" w:rsidRPr="00000000" w14:paraId="00000048">
      <w:pPr>
        <w:rPr/>
      </w:pPr>
      <w:r w:rsidDel="00000000" w:rsidR="00000000" w:rsidRPr="00000000">
        <w:rPr>
          <w:rtl w:val="0"/>
        </w:rPr>
        <w:t xml:space="preserve">Below are our expectations of students at Sydenham Primary School when using digital technologies.</w:t>
      </w:r>
    </w:p>
    <w:tbl>
      <w:tblPr>
        <w:tblStyle w:val="Table4"/>
        <w:tblW w:w="106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0" w:val="nil"/>
        </w:tblBorders>
        <w:tblLayout w:type="fixed"/>
        <w:tblLook w:val="0400"/>
      </w:tblPr>
      <w:tblGrid>
        <w:gridCol w:w="1980"/>
        <w:gridCol w:w="8713"/>
        <w:tblGridChange w:id="0">
          <w:tblGrid>
            <w:gridCol w:w="1980"/>
            <w:gridCol w:w="8713"/>
          </w:tblGrid>
        </w:tblGridChange>
      </w:tblGrid>
      <w:tr>
        <w:trPr>
          <w:cantSplit w:val="0"/>
          <w:tblHeader w:val="0"/>
        </w:trPr>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Be safe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Pr>
              <w:drawing>
                <wp:inline distB="0" distT="0" distL="0" distR="0">
                  <wp:extent cx="720000" cy="720000"/>
                  <wp:effectExtent b="0" l="0" r="0" t="0"/>
                  <wp:docPr descr="Lock with solid fill" id="18" name="image5.png"/>
                  <a:graphic>
                    <a:graphicData uri="http://schemas.openxmlformats.org/drawingml/2006/picture">
                      <pic:pic>
                        <pic:nvPicPr>
                          <pic:cNvPr descr="Lock with solid fill" id="0" name="image5.png"/>
                          <pic:cNvPicPr preferRelativeResize="0"/>
                        </pic:nvPicPr>
                        <pic:blipFill>
                          <a:blip r:embed="rId21"/>
                          <a:srcRect b="0" l="0" r="0" t="0"/>
                          <a:stretch>
                            <a:fillRect/>
                          </a:stretch>
                        </pic:blipFill>
                        <pic:spPr>
                          <a:xfrm>
                            <a:off x="0" y="0"/>
                            <a:ext cx="720000" cy="72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 Sydenham Primary School, we protect personal information and keep safe online.</w:t>
            </w:r>
          </w:p>
          <w:p w:rsidR="00000000" w:rsidDel="00000000" w:rsidP="00000000" w:rsidRDefault="00000000" w:rsidRPr="00000000" w14:paraId="0000004C">
            <w:pPr>
              <w:rPr/>
            </w:pPr>
            <w:r w:rsidDel="00000000" w:rsidR="00000000" w:rsidRPr="00000000">
              <w:rPr>
                <w:rtl w:val="0"/>
              </w:rPr>
              <w:t xml:space="preserve">We do this by:</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sharing our password or using someone else’s username or password</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Logging out of our devices when they are not in use</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Restricting the personal information, we post online, including images and videos</w:t>
            </w:r>
          </w:p>
          <w:p w:rsidR="00000000" w:rsidDel="00000000" w:rsidP="00000000" w:rsidRDefault="00000000" w:rsidRPr="00000000" w14:paraId="00000050">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Be respectful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Pr>
              <w:drawing>
                <wp:inline distB="0" distT="0" distL="0" distR="0">
                  <wp:extent cx="720000" cy="720000"/>
                  <wp:effectExtent b="0" l="0" r="0" t="0"/>
                  <wp:docPr descr="Cheers with solid fill" id="19" name="image3.png"/>
                  <a:graphic>
                    <a:graphicData uri="http://schemas.openxmlformats.org/drawingml/2006/picture">
                      <pic:pic>
                        <pic:nvPicPr>
                          <pic:cNvPr descr="Cheers with solid fill" id="0" name="image3.png"/>
                          <pic:cNvPicPr preferRelativeResize="0"/>
                        </pic:nvPicPr>
                        <pic:blipFill>
                          <a:blip r:embed="rId22"/>
                          <a:srcRect b="0" l="0" r="0" t="0"/>
                          <a:stretch>
                            <a:fillRect/>
                          </a:stretch>
                        </pic:blipFill>
                        <pic:spPr>
                          <a:xfrm>
                            <a:off x="0" y="0"/>
                            <a:ext cx="720000" cy="72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 Sydenham Primary School, we are kind and show respect to others when using technology.</w:t>
            </w:r>
          </w:p>
          <w:p w:rsidR="00000000" w:rsidDel="00000000" w:rsidP="00000000" w:rsidRDefault="00000000" w:rsidRPr="00000000" w14:paraId="00000054">
            <w:pPr>
              <w:rPr/>
            </w:pPr>
            <w:r w:rsidDel="00000000" w:rsidR="00000000" w:rsidRPr="00000000">
              <w:rPr>
                <w:rtl w:val="0"/>
              </w:rPr>
              <w:t xml:space="preserve">We do this by:</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Acting with kindness and never bullying others online</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Thinking about how our words might make others feel before we say or write them</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taking photos or recordings of others when they are aware and have given us permission to do so</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Seeking permission before sharing others’ information online</w:t>
            </w:r>
          </w:p>
          <w:p w:rsidR="00000000" w:rsidDel="00000000" w:rsidP="00000000" w:rsidRDefault="00000000" w:rsidRPr="00000000" w14:paraId="00000059">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Be responsible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Pr>
              <w:drawing>
                <wp:inline distB="0" distT="0" distL="0" distR="0">
                  <wp:extent cx="720000" cy="720000"/>
                  <wp:effectExtent b="0" l="0" r="0" t="0"/>
                  <wp:docPr descr="Handshake with solid fill" id="20" name="image14.png"/>
                  <a:graphic>
                    <a:graphicData uri="http://schemas.openxmlformats.org/drawingml/2006/picture">
                      <pic:pic>
                        <pic:nvPicPr>
                          <pic:cNvPr descr="Handshake with solid fill" id="0" name="image14.png"/>
                          <pic:cNvPicPr preferRelativeResize="0"/>
                        </pic:nvPicPr>
                        <pic:blipFill>
                          <a:blip r:embed="rId17"/>
                          <a:srcRect b="0" l="0" r="0" t="0"/>
                          <a:stretch>
                            <a:fillRect/>
                          </a:stretch>
                        </pic:blipFill>
                        <pic:spPr>
                          <a:xfrm>
                            <a:off x="0" y="0"/>
                            <a:ext cx="720000" cy="72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 Sydenham Primary School, we are honest, handle technology with care and follow the school rules.</w:t>
            </w:r>
          </w:p>
          <w:p w:rsidR="00000000" w:rsidDel="00000000" w:rsidP="00000000" w:rsidRDefault="00000000" w:rsidRPr="00000000" w14:paraId="0000005D">
            <w:pPr>
              <w:rPr/>
            </w:pPr>
            <w:r w:rsidDel="00000000" w:rsidR="00000000" w:rsidRPr="00000000">
              <w:rPr>
                <w:rtl w:val="0"/>
              </w:rPr>
              <w:t xml:space="preserve">We do this by:</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Handling devices with care</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interfering with devices, school systems, or other students’ work</w:t>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downloading or using inappropriate programs like games</w:t>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using technology to cheat or steal, and always acknowledging when we use information sourced from others</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Turning off and securely storing our mobile phone during school hours</w:t>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a healthy balance between screen time and offline activities at school</w:t>
            </w:r>
          </w:p>
        </w:tc>
      </w:tr>
      <w:tr>
        <w:trPr>
          <w:cantSplit w:val="0"/>
          <w:tblHeader w:val="0"/>
        </w:trPr>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Ask for help</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Pr>
              <w:drawing>
                <wp:inline distB="0" distT="0" distL="0" distR="0">
                  <wp:extent cx="720000" cy="720000"/>
                  <wp:effectExtent b="0" l="0" r="0" t="0"/>
                  <wp:docPr descr="Questions with solid fill" id="21" name="image4.png"/>
                  <a:graphic>
                    <a:graphicData uri="http://schemas.openxmlformats.org/drawingml/2006/picture">
                      <pic:pic>
                        <pic:nvPicPr>
                          <pic:cNvPr descr="Questions with solid fill" id="0" name="image4.png"/>
                          <pic:cNvPicPr preferRelativeResize="0"/>
                        </pic:nvPicPr>
                        <pic:blipFill>
                          <a:blip r:embed="rId23"/>
                          <a:srcRect b="0" l="0" r="0" t="0"/>
                          <a:stretch>
                            <a:fillRect/>
                          </a:stretch>
                        </pic:blipFill>
                        <pic:spPr>
                          <a:xfrm>
                            <a:off x="0" y="0"/>
                            <a:ext cx="720000" cy="72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 Sydenham Primary School, we ask for help if we feel unsure or see something inappropriate.</w:t>
            </w:r>
          </w:p>
          <w:p w:rsidR="00000000" w:rsidDel="00000000" w:rsidP="00000000" w:rsidRDefault="00000000" w:rsidRPr="00000000" w14:paraId="00000067">
            <w:pPr>
              <w:rPr/>
            </w:pPr>
            <w:r w:rsidDel="00000000" w:rsidR="00000000" w:rsidRPr="00000000">
              <w:rPr>
                <w:rtl w:val="0"/>
              </w:rPr>
              <w:t xml:space="preserve">We do this by talking to a teacher or a trusted adult if:</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feel uncomfortable or unsafe</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see others participating in unsafe, inappropriate, or hurtful online behaviour</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notice any damage to school technologies</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need help understanding about a digital tool or how it can be used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D">
      <w:pPr>
        <w:rPr>
          <w:b w:val="0"/>
          <w:bCs w:val="0"/>
          <w:i w:val="1"/>
          <w:iCs w:val="1"/>
          <w:color w:val="4472c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6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Support for students:</w:t>
      </w:r>
    </w:p>
    <w:p w:rsidR="00000000" w:rsidDel="00000000" w:rsidP="00000000" w:rsidRDefault="00000000" w:rsidRPr="00000000" w14:paraId="0000006F">
      <w:pPr>
        <w:rPr>
          <w:b w:val="0"/>
          <w:bCs w:val="0"/>
          <w:i w:val="1"/>
          <w:iCs w:val="1"/>
          <w:color w:val="4472c4"/>
        </w:rPr>
      </w:pPr>
      <w:r w:rsidDel="00000000" w:rsidR="00000000" w:rsidRPr="00000000">
        <w:rPr>
          <w:rtl w:val="0"/>
        </w:rPr>
        <w:t xml:space="preserve">The e-safety commissioner’s </w:t>
      </w:r>
      <w:hyperlink r:id="rId24">
        <w:r w:rsidDel="00000000" w:rsidR="00000000" w:rsidRPr="00000000">
          <w:rPr>
            <w:color w:val="0563c1"/>
            <w:u w:val="single"/>
            <w:rtl w:val="0"/>
          </w:rPr>
          <w:t xml:space="preserve">eSafety kids</w:t>
        </w:r>
      </w:hyperlink>
      <w:r w:rsidDel="00000000" w:rsidR="00000000" w:rsidRPr="00000000">
        <w:rPr>
          <w:rtl w:val="0"/>
        </w:rPr>
        <w:t xml:space="preserve"> page has helpful information to help you stay safe online.</w:t>
      </w:r>
      <w:r w:rsidDel="00000000" w:rsidR="00000000" w:rsidRPr="00000000">
        <w:br w:type="page"/>
      </w:r>
      <w:r w:rsidDel="00000000" w:rsidR="00000000" w:rsidRPr="00000000">
        <w:rPr>
          <w:rtl w:val="0"/>
        </w:rPr>
      </w:r>
    </w:p>
    <w:p w:rsidR="00000000" w:rsidDel="00000000" w:rsidP="00000000" w:rsidRDefault="00000000" w:rsidRPr="00000000" w14:paraId="00000070">
      <w:pPr>
        <w:spacing w:after="120" w:before="120" w:line="259" w:lineRule="auto"/>
        <w:rPr>
          <w:b w:val="1"/>
          <w:bCs w:val="1"/>
        </w:rPr>
      </w:pPr>
      <w:r w:rsidDel="00000000" w:rsidR="00000000" w:rsidRPr="00000000">
        <w:rPr>
          <w:rtl w:val="0"/>
        </w:rPr>
      </w:r>
    </w:p>
    <w:p w:rsidR="00000000" w:rsidDel="00000000" w:rsidP="00000000" w:rsidRDefault="00000000" w:rsidRPr="00000000" w14:paraId="00000071">
      <w:pPr>
        <w:pStyle w:val="Heading2"/>
        <w:rPr/>
      </w:pPr>
      <w:r w:rsidDel="00000000" w:rsidR="00000000" w:rsidRPr="00000000">
        <w:rPr>
          <w:rtl w:val="0"/>
        </w:rPr>
        <w:t xml:space="preserve">Instructions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encouraged to speak with their parents/carers or teachers prior to signing this agreement if they don’t understand what it means, mor if they have questions they would like to discuss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Complete the agreement, including parent/carer acknowledgement and return it by Term 1 Week 2</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Completed agreements can be</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dropped at the administration office.</w:t>
      </w:r>
    </w:p>
    <w:tbl>
      <w:tblPr>
        <w:tblStyle w:val="Table5"/>
        <w:tblW w:w="10110.0" w:type="dxa"/>
        <w:jc w:val="left"/>
        <w:tblInd w:w="3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10"/>
        <w:tblGridChange w:id="0">
          <w:tblGrid>
            <w:gridCol w:w="10110"/>
          </w:tblGrid>
        </w:tblGridChange>
      </w:tblGrid>
      <w:tr>
        <w:trPr>
          <w:cantSplit w:val="0"/>
          <w:trHeight w:val="7215" w:hRule="atLeast"/>
          <w:tblHeader w:val="0"/>
        </w:trPr>
        <w:tc>
          <w:tcPr/>
          <w:p w:rsidR="00000000" w:rsidDel="00000000" w:rsidP="00000000" w:rsidRDefault="00000000" w:rsidRPr="00000000" w14:paraId="00000076">
            <w:pPr>
              <w:spacing w:after="120" w:before="12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77">
            <w:pPr>
              <w:spacing w:after="120" w:before="120" w:lineRule="auto"/>
              <w:jc w:val="center"/>
              <w:rPr>
                <w:b w:val="1"/>
                <w:bCs w:val="1"/>
                <w:sz w:val="32"/>
                <w:szCs w:val="32"/>
                <w:u w:val="single"/>
              </w:rPr>
            </w:pPr>
            <w:r w:rsidDel="00000000" w:rsidR="00000000" w:rsidRPr="00000000">
              <w:rPr>
                <w:b w:val="1"/>
                <w:bCs w:val="1"/>
                <w:sz w:val="32"/>
                <w:szCs w:val="32"/>
                <w:u w:val="single"/>
                <w:rtl w:val="0"/>
              </w:rPr>
              <w:t xml:space="preserve">Student Agreement</w:t>
            </w:r>
          </w:p>
          <w:p w:rsidR="00000000" w:rsidDel="00000000" w:rsidP="00000000" w:rsidRDefault="00000000" w:rsidRPr="00000000" w14:paraId="00000078">
            <w:pPr>
              <w:spacing w:after="120" w:before="120" w:lineRule="auto"/>
              <w:jc w:val="center"/>
              <w:rPr/>
            </w:pPr>
            <w:r w:rsidDel="00000000" w:rsidR="00000000" w:rsidRPr="00000000">
              <w:rPr>
                <w:rtl w:val="0"/>
              </w:rPr>
            </w:r>
          </w:p>
          <w:p w:rsidR="00000000" w:rsidDel="00000000" w:rsidP="00000000" w:rsidRDefault="00000000" w:rsidRPr="00000000" w14:paraId="00000079">
            <w:pPr>
              <w:spacing w:after="120" w:before="120" w:lineRule="auto"/>
              <w:jc w:val="center"/>
              <w:rPr>
                <w:u w:val="single"/>
              </w:rPr>
            </w:pPr>
            <w:r w:rsidDel="00000000" w:rsidR="00000000" w:rsidRPr="00000000">
              <w:rPr>
                <w:u w:val="single"/>
                <w:rtl w:val="0"/>
              </w:rPr>
              <w:tab/>
              <w:tab/>
              <w:tab/>
              <w:tab/>
              <w:tab/>
              <w:tab/>
            </w:r>
          </w:p>
          <w:p w:rsidR="00000000" w:rsidDel="00000000" w:rsidP="00000000" w:rsidRDefault="00000000" w:rsidRPr="00000000" w14:paraId="0000007A">
            <w:pPr>
              <w:spacing w:after="120" w:before="120" w:lineRule="auto"/>
              <w:jc w:val="center"/>
              <w:rPr>
                <w:i w:val="1"/>
                <w:iCs w:val="1"/>
                <w:sz w:val="18"/>
                <w:szCs w:val="18"/>
              </w:rPr>
            </w:pPr>
            <w:r w:rsidDel="00000000" w:rsidR="00000000" w:rsidRPr="00000000">
              <w:rPr>
                <w:i w:val="1"/>
                <w:iCs w:val="1"/>
                <w:sz w:val="18"/>
                <w:szCs w:val="18"/>
                <w:rtl w:val="0"/>
              </w:rPr>
              <w:t xml:space="preserve">(Student name)</w:t>
            </w:r>
          </w:p>
          <w:p w:rsidR="00000000" w:rsidDel="00000000" w:rsidP="00000000" w:rsidRDefault="00000000" w:rsidRPr="00000000" w14:paraId="0000007B">
            <w:pPr>
              <w:spacing w:after="120" w:before="120" w:lineRule="auto"/>
              <w:rPr/>
            </w:pPr>
            <w:r w:rsidDel="00000000" w:rsidR="00000000" w:rsidRPr="00000000">
              <w:rPr>
                <w:rtl w:val="0"/>
              </w:rPr>
              <w:t xml:space="preserve">I understand and commit to uphold the expectations on me as a student at Sydenham Primary School when using digital technology.</w:t>
            </w:r>
          </w:p>
          <w:p w:rsidR="00000000" w:rsidDel="00000000" w:rsidP="00000000" w:rsidRDefault="00000000" w:rsidRPr="00000000" w14:paraId="0000007C">
            <w:pPr>
              <w:spacing w:after="120" w:before="120" w:lineRule="auto"/>
              <w:rPr/>
            </w:pPr>
            <w:r w:rsidDel="00000000" w:rsidR="00000000" w:rsidRPr="00000000">
              <w:rPr>
                <w:rtl w:val="0"/>
              </w:rPr>
              <w:t xml:space="preserve">I will do my best to:</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 safe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to protect personal information and keep safe online.</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 respectful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and kind to others when using technology.</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 responsible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by demonstrating honesty, handling technology with care and following the school rules.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ask for help</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if I feel unsure or see something inappropriate.</w:t>
            </w:r>
          </w:p>
          <w:p w:rsidR="00000000" w:rsidDel="00000000" w:rsidP="00000000" w:rsidRDefault="00000000" w:rsidRPr="00000000" w14:paraId="00000081">
            <w:pPr>
              <w:spacing w:after="120" w:before="120" w:lineRule="auto"/>
              <w:rPr/>
            </w:pPr>
            <w:r w:rsidDel="00000000" w:rsidR="00000000" w:rsidRPr="00000000">
              <w:rPr>
                <w:rtl w:val="0"/>
              </w:rPr>
              <w:t xml:space="preserve">I will continue to learn about how to use digital technology in a safe and responsible way.</w:t>
            </w:r>
          </w:p>
          <w:p w:rsidR="00000000" w:rsidDel="00000000" w:rsidP="00000000" w:rsidRDefault="00000000" w:rsidRPr="00000000" w14:paraId="00000082">
            <w:pPr>
              <w:spacing w:after="120" w:before="120" w:lineRule="auto"/>
              <w:jc w:val="left"/>
              <w:rPr>
                <w:u w:val="single"/>
              </w:rPr>
            </w:pPr>
            <w:r w:rsidDel="00000000" w:rsidR="00000000" w:rsidRPr="00000000">
              <w:rPr>
                <w:u w:val="single"/>
                <w:rtl w:val="0"/>
              </w:rPr>
              <w:t xml:space="preserve">Name </w:t>
              <w:tab/>
              <w:tab/>
              <w:tab/>
              <w:tab/>
              <w:tab/>
              <w:tab/>
            </w:r>
            <w:r w:rsidDel="00000000" w:rsidR="00000000" w:rsidRPr="00000000">
              <w:rPr>
                <w:rtl w:val="0"/>
              </w:rPr>
              <w:tab/>
              <w:tab/>
            </w:r>
            <w:r w:rsidDel="00000000" w:rsidR="00000000" w:rsidRPr="00000000">
              <w:rPr>
                <w:u w:val="single"/>
                <w:rtl w:val="0"/>
              </w:rPr>
              <w:tab/>
              <w:tab/>
              <w:tab/>
            </w:r>
          </w:p>
          <w:p w:rsidR="00000000" w:rsidDel="00000000" w:rsidP="00000000" w:rsidRDefault="00000000" w:rsidRPr="00000000" w14:paraId="00000083">
            <w:pPr>
              <w:jc w:val="center"/>
              <w:rPr>
                <w:i w:val="1"/>
                <w:iCs w:val="1"/>
                <w:sz w:val="18"/>
                <w:szCs w:val="18"/>
              </w:rPr>
            </w:pPr>
            <w:r w:rsidDel="00000000" w:rsidR="00000000" w:rsidRPr="00000000">
              <w:rPr>
                <w:rtl w:val="0"/>
              </w:rPr>
            </w:r>
          </w:p>
          <w:p w:rsidR="00000000" w:rsidDel="00000000" w:rsidP="00000000" w:rsidRDefault="00000000" w:rsidRPr="00000000" w14:paraId="00000084">
            <w:pPr>
              <w:jc w:val="left"/>
              <w:rPr>
                <w:i w:val="1"/>
                <w:iCs w:val="1"/>
                <w:sz w:val="18"/>
                <w:szCs w:val="18"/>
              </w:rPr>
            </w:pPr>
            <w:r w:rsidDel="00000000" w:rsidR="00000000" w:rsidRPr="00000000">
              <w:rPr>
                <w:i w:val="1"/>
                <w:iCs w:val="1"/>
                <w:sz w:val="18"/>
                <w:szCs w:val="18"/>
                <w:rtl w:val="0"/>
              </w:rPr>
              <w:t xml:space="preserve">(Student’s signature): _______________________________</w:t>
            </w:r>
            <w:r w:rsidDel="00000000" w:rsidR="00000000" w:rsidRPr="00000000">
              <w:rPr>
                <w:rtl w:val="0"/>
              </w:rPr>
              <w:tab/>
            </w:r>
            <w:r w:rsidDel="00000000" w:rsidR="00000000" w:rsidRPr="00000000">
              <w:rPr>
                <w:i w:val="1"/>
                <w:iCs w:val="1"/>
                <w:sz w:val="18"/>
                <w:szCs w:val="18"/>
                <w:rtl w:val="0"/>
              </w:rPr>
              <w:t xml:space="preserve">(Date)_______________</w:t>
            </w:r>
          </w:p>
        </w:tc>
      </w:tr>
      <w:tr>
        <w:trPr>
          <w:cantSplit w:val="0"/>
          <w:trHeight w:val="2412" w:hRule="atLeast"/>
          <w:tblHeader w:val="0"/>
        </w:trPr>
        <w:tc>
          <w:tcPr/>
          <w:p w:rsidR="00000000" w:rsidDel="00000000" w:rsidP="00000000" w:rsidRDefault="00000000" w:rsidRPr="00000000" w14:paraId="00000085">
            <w:pPr>
              <w:spacing w:after="120" w:before="120" w:lineRule="auto"/>
              <w:jc w:val="left"/>
              <w:rPr>
                <w:b w:val="1"/>
                <w:bCs w:val="1"/>
                <w:sz w:val="28"/>
                <w:szCs w:val="28"/>
                <w:u w:val="single"/>
              </w:rPr>
            </w:pPr>
            <w:r w:rsidDel="00000000" w:rsidR="00000000" w:rsidRPr="00000000">
              <w:rPr>
                <w:b w:val="1"/>
                <w:bCs w:val="1"/>
                <w:sz w:val="28"/>
                <w:szCs w:val="28"/>
                <w:u w:val="single"/>
                <w:rtl w:val="0"/>
              </w:rPr>
              <w:t xml:space="preserve">Parent/carer acknowledgement</w:t>
            </w:r>
          </w:p>
          <w:p w:rsidR="00000000" w:rsidDel="00000000" w:rsidP="00000000" w:rsidRDefault="00000000" w:rsidRPr="00000000" w14:paraId="00000086">
            <w:pPr>
              <w:spacing w:after="120" w:before="120" w:lineRule="auto"/>
              <w:jc w:val="center"/>
              <w:rPr>
                <w:u w:val="single"/>
              </w:rPr>
            </w:pPr>
            <w:r w:rsidDel="00000000" w:rsidR="00000000" w:rsidRPr="00000000">
              <w:rPr>
                <w:rtl w:val="0"/>
              </w:rPr>
            </w:r>
          </w:p>
          <w:p w:rsidR="00000000" w:rsidDel="00000000" w:rsidP="00000000" w:rsidRDefault="00000000" w:rsidRPr="00000000" w14:paraId="00000087">
            <w:pPr>
              <w:spacing w:after="120" w:before="120" w:lineRule="auto"/>
              <w:rPr>
                <w:u w:val="single"/>
              </w:rPr>
            </w:pPr>
            <w:r w:rsidDel="00000000" w:rsidR="00000000" w:rsidRPr="00000000">
              <w:rPr>
                <w:u w:val="single"/>
                <w:rtl w:val="0"/>
              </w:rPr>
              <w:t xml:space="preserve">Signature: </w:t>
              <w:tab/>
              <w:tab/>
              <w:tab/>
              <w:tab/>
              <w:tab/>
              <w:tab/>
            </w:r>
          </w:p>
          <w:p w:rsidR="00000000" w:rsidDel="00000000" w:rsidP="00000000" w:rsidRDefault="00000000" w:rsidRPr="00000000" w14:paraId="00000088">
            <w:pPr>
              <w:spacing w:after="120" w:before="120" w:lineRule="auto"/>
              <w:rPr>
                <w:i w:val="1"/>
                <w:iCs w:val="1"/>
                <w:sz w:val="18"/>
                <w:szCs w:val="18"/>
              </w:rPr>
            </w:pPr>
            <w:r w:rsidDel="00000000" w:rsidR="00000000" w:rsidRPr="00000000">
              <w:rPr>
                <w:i w:val="1"/>
                <w:iCs w:val="1"/>
                <w:sz w:val="18"/>
                <w:szCs w:val="18"/>
                <w:rtl w:val="0"/>
              </w:rPr>
              <w:t xml:space="preserve">(Parent/carer name): _________________________________</w:t>
            </w:r>
          </w:p>
          <w:p w:rsidR="00000000" w:rsidDel="00000000" w:rsidP="00000000" w:rsidRDefault="00000000" w:rsidRPr="00000000" w14:paraId="00000089">
            <w:pPr>
              <w:spacing w:after="120" w:before="120" w:lineRule="auto"/>
              <w:jc w:val="center"/>
              <w:rPr/>
            </w:pPr>
            <w:r w:rsidDel="00000000" w:rsidR="00000000" w:rsidRPr="00000000">
              <w:rPr>
                <w:rtl w:val="0"/>
              </w:rPr>
            </w:r>
          </w:p>
          <w:p w:rsidR="00000000" w:rsidDel="00000000" w:rsidP="00000000" w:rsidRDefault="00000000" w:rsidRPr="00000000" w14:paraId="0000008A">
            <w:pPr>
              <w:spacing w:after="120" w:before="120" w:lineRule="auto"/>
              <w:jc w:val="center"/>
              <w:rPr/>
            </w:pPr>
            <w:r w:rsidDel="00000000" w:rsidR="00000000" w:rsidRPr="00000000">
              <w:rPr>
                <w:rtl w:val="0"/>
              </w:rPr>
              <w:t xml:space="preserve">I acknowledge your commitment and will support you to safely use and learn about digital technologies.</w:t>
            </w:r>
            <w:r w:rsidDel="00000000" w:rsidR="00000000" w:rsidRPr="00000000">
              <w:drawing>
                <wp:anchor allowOverlap="1" behindDoc="0" distB="0" distT="0" distL="114300" distR="114300" hidden="0" layoutInCell="1" locked="0" relativeHeight="0" simplePos="0">
                  <wp:simplePos x="0" y="0"/>
                  <wp:positionH relativeFrom="column">
                    <wp:posOffset>1647825</wp:posOffset>
                  </wp:positionH>
                  <wp:positionV relativeFrom="paragraph">
                    <wp:posOffset>847470</wp:posOffset>
                  </wp:positionV>
                  <wp:extent cx="719455" cy="719455"/>
                  <wp:effectExtent b="0" l="0" r="0" t="0"/>
                  <wp:wrapNone/>
                  <wp:docPr descr="Cheers with solid fill" id="3" name="image3.png"/>
                  <a:graphic>
                    <a:graphicData uri="http://schemas.openxmlformats.org/drawingml/2006/picture">
                      <pic:pic>
                        <pic:nvPicPr>
                          <pic:cNvPr descr="Cheers with solid fill" id="0" name="image3.png"/>
                          <pic:cNvPicPr preferRelativeResize="0"/>
                        </pic:nvPicPr>
                        <pic:blipFill>
                          <a:blip r:embed="rId22"/>
                          <a:srcRect b="0" l="0" r="0" t="0"/>
                          <a:stretch>
                            <a:fillRect/>
                          </a:stretch>
                        </pic:blipFill>
                        <pic:spPr>
                          <a:xfrm>
                            <a:off x="0" y="0"/>
                            <a:ext cx="719455" cy="719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3305175</wp:posOffset>
                  </wp:positionH>
                  <wp:positionV relativeFrom="paragraph">
                    <wp:posOffset>676020</wp:posOffset>
                  </wp:positionV>
                  <wp:extent cx="719455" cy="719455"/>
                  <wp:effectExtent b="0" l="0" r="0" t="0"/>
                  <wp:wrapNone/>
                  <wp:docPr descr="A black background with a black square&#10;&#10;Description automatically generated with medium confidence" id="4" name="image12.png"/>
                  <a:graphic>
                    <a:graphicData uri="http://schemas.openxmlformats.org/drawingml/2006/picture">
                      <pic:pic>
                        <pic:nvPicPr>
                          <pic:cNvPr descr="A black background with a black square&#10;&#10;Description automatically generated with medium confidence" id="0" name="image12.png"/>
                          <pic:cNvPicPr preferRelativeResize="0"/>
                        </pic:nvPicPr>
                        <pic:blipFill>
                          <a:blip r:embed="rId25"/>
                          <a:srcRect b="0" l="0" r="0" t="0"/>
                          <a:stretch>
                            <a:fillRect/>
                          </a:stretch>
                        </pic:blipFill>
                        <pic:spPr>
                          <a:xfrm>
                            <a:off x="0" y="0"/>
                            <a:ext cx="719455" cy="719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4772025</wp:posOffset>
                  </wp:positionH>
                  <wp:positionV relativeFrom="paragraph">
                    <wp:posOffset>752475</wp:posOffset>
                  </wp:positionV>
                  <wp:extent cx="719455" cy="719455"/>
                  <wp:effectExtent b="0" l="0" r="0" t="0"/>
                  <wp:wrapNone/>
                  <wp:docPr descr="Questions with solid fill" id="5" name="image4.png"/>
                  <a:graphic>
                    <a:graphicData uri="http://schemas.openxmlformats.org/drawingml/2006/picture">
                      <pic:pic>
                        <pic:nvPicPr>
                          <pic:cNvPr descr="Questions with solid fill" id="0" name="image4.png"/>
                          <pic:cNvPicPr preferRelativeResize="0"/>
                        </pic:nvPicPr>
                        <pic:blipFill>
                          <a:blip r:embed="rId23"/>
                          <a:srcRect b="0" l="0" r="0" t="0"/>
                          <a:stretch>
                            <a:fillRect/>
                          </a:stretch>
                        </pic:blipFill>
                        <pic:spPr>
                          <a:xfrm>
                            <a:off x="0" y="0"/>
                            <a:ext cx="719455" cy="719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66676</wp:posOffset>
                  </wp:positionH>
                  <wp:positionV relativeFrom="paragraph">
                    <wp:posOffset>752220</wp:posOffset>
                  </wp:positionV>
                  <wp:extent cx="719455" cy="719455"/>
                  <wp:effectExtent b="0" l="0" r="0" t="0"/>
                  <wp:wrapNone/>
                  <wp:docPr descr="Lock with solid fill" id="2" name="image5.png"/>
                  <a:graphic>
                    <a:graphicData uri="http://schemas.openxmlformats.org/drawingml/2006/picture">
                      <pic:pic>
                        <pic:nvPicPr>
                          <pic:cNvPr descr="Lock with solid fill" id="0" name="image5.png"/>
                          <pic:cNvPicPr preferRelativeResize="0"/>
                        </pic:nvPicPr>
                        <pic:blipFill>
                          <a:blip r:embed="rId21"/>
                          <a:srcRect b="0" l="0" r="0" t="0"/>
                          <a:stretch>
                            <a:fillRect/>
                          </a:stretch>
                        </pic:blipFill>
                        <pic:spPr>
                          <a:xfrm>
                            <a:off x="0" y="0"/>
                            <a:ext cx="719455" cy="719455"/>
                          </a:xfrm>
                          <a:prstGeom prst="rect"/>
                          <a:ln/>
                        </pic:spPr>
                      </pic:pic>
                    </a:graphicData>
                  </a:graphic>
                </wp:anchor>
              </w:drawing>
            </w:r>
          </w:p>
        </w:tc>
      </w:tr>
      <w:tr>
        <w:trPr>
          <w:cantSplit w:val="0"/>
          <w:trHeight w:val="1155" w:hRule="atLeast"/>
          <w:tblHeader w:val="0"/>
        </w:trPr>
        <w:tc>
          <w:tcPr/>
          <w:p w:rsidR="00000000" w:rsidDel="00000000" w:rsidP="00000000" w:rsidRDefault="00000000" w:rsidRPr="00000000" w14:paraId="0000008B">
            <w:pPr>
              <w:spacing w:after="120" w:before="120" w:lineRule="auto"/>
              <w:rPr/>
            </w:pPr>
            <w:r w:rsidDel="00000000" w:rsidR="00000000" w:rsidRPr="00000000">
              <w:rPr>
                <w:rtl w:val="0"/>
              </w:rPr>
            </w:r>
          </w:p>
        </w:tc>
      </w:tr>
    </w:tbl>
    <w:p w:rsidR="00000000" w:rsidDel="00000000" w:rsidP="00000000" w:rsidRDefault="00000000" w:rsidRPr="00000000" w14:paraId="0000008C">
      <w:pPr>
        <w:spacing w:after="120" w:before="120" w:lineRule="auto"/>
        <w:rPr>
          <w:sz w:val="4"/>
          <w:szCs w:val="4"/>
        </w:rPr>
      </w:pPr>
      <w:r w:rsidDel="00000000" w:rsidR="00000000" w:rsidRPr="00000000">
        <w:rPr>
          <w:rtl w:val="0"/>
        </w:rPr>
      </w:r>
    </w:p>
    <w:sectPr>
      <w:headerReference r:id="rId26" w:type="default"/>
      <w:footerReference r:id="rId2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tbl>
    <w:tblPr>
      <w:tblStyle w:val="Table6"/>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0" w:right="0" w:firstLine="0"/>
      <w:jc w:val="left"/>
      <w:rPr>
        <w:b w:val="1"/>
        <w:bCs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109663" cy="1284038"/>
          <wp:effectExtent b="0" l="0" r="0" t="0"/>
          <wp:wrapSquare wrapText="bothSides" distB="114300" distT="114300" distL="114300" distR="114300"/>
          <wp:docPr id="1" name="image17.jpg"/>
          <a:graphic>
            <a:graphicData uri="http://schemas.openxmlformats.org/drawingml/2006/picture">
              <pic:pic>
                <pic:nvPicPr>
                  <pic:cNvPr id="0" name="image17.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0" w:right="0" w:firstLine="0"/>
      <w:jc w:val="left"/>
      <w:rPr>
        <w:b w:val="1"/>
        <w:bCs w:val="1"/>
        <w:sz w:val="36"/>
        <w:szCs w:val="36"/>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6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jc w:val="center"/>
    </w:pPr>
    <w:rPr>
      <w:rFonts w:ascii="Arial" w:cs="Arial" w:eastAsia="Arial" w:hAnsi="Arial"/>
      <w:b w:val="1"/>
      <w:bCs w:val="1"/>
      <w:color w:val="2f5496"/>
      <w:sz w:val="36"/>
      <w:szCs w:val="36"/>
      <w:u w:val="single"/>
    </w:rPr>
  </w:style>
  <w:style w:type="paragraph" w:styleId="Heading2">
    <w:name w:val="heading 2"/>
    <w:basedOn w:val="Normal"/>
    <w:next w:val="Normal"/>
    <w:pPr>
      <w:keepNext w:val="1"/>
      <w:keepLines w:val="1"/>
      <w:spacing w:before="40" w:lineRule="auto"/>
    </w:pPr>
    <w:rPr>
      <w:b w:val="1"/>
      <w:bCs w:val="1"/>
      <w:sz w:val="32"/>
      <w:szCs w:val="32"/>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safety.gov.au/about-us/counselling-support-services" TargetMode="External"/><Relationship Id="rId22" Type="http://schemas.openxmlformats.org/officeDocument/2006/relationships/image" Target="media/image3.png"/><Relationship Id="rId21" Type="http://schemas.openxmlformats.org/officeDocument/2006/relationships/image" Target="media/image5.png"/><Relationship Id="rId24" Type="http://schemas.openxmlformats.org/officeDocument/2006/relationships/hyperlink" Target="https://www.esafety.gov.au/kids" TargetMode="External"/><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png"/><Relationship Id="rId26" Type="http://schemas.openxmlformats.org/officeDocument/2006/relationships/header" Target="header1.xml"/><Relationship Id="rId25" Type="http://schemas.openxmlformats.org/officeDocument/2006/relationships/image" Target="media/image12.png"/><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3.png"/><Relationship Id="rId8" Type="http://schemas.openxmlformats.org/officeDocument/2006/relationships/image" Target="media/image10.png"/><Relationship Id="rId11" Type="http://schemas.openxmlformats.org/officeDocument/2006/relationships/image" Target="media/image8.png"/><Relationship Id="rId10" Type="http://schemas.openxmlformats.org/officeDocument/2006/relationships/image" Target="media/image15.png"/><Relationship Id="rId13" Type="http://schemas.openxmlformats.org/officeDocument/2006/relationships/image" Target="media/image9.png"/><Relationship Id="rId12" Type="http://schemas.openxmlformats.org/officeDocument/2006/relationships/image" Target="media/image1.png"/><Relationship Id="rId15" Type="http://schemas.openxmlformats.org/officeDocument/2006/relationships/image" Target="media/image7.png"/><Relationship Id="rId14" Type="http://schemas.openxmlformats.org/officeDocument/2006/relationships/image" Target="media/image11.png"/><Relationship Id="rId17" Type="http://schemas.openxmlformats.org/officeDocument/2006/relationships/image" Target="media/image14.png"/><Relationship Id="rId16" Type="http://schemas.openxmlformats.org/officeDocument/2006/relationships/image" Target="media/image6.png"/><Relationship Id="rId19" Type="http://schemas.openxmlformats.org/officeDocument/2006/relationships/hyperlink" Target="https://www.esafety.gov.au/parents" TargetMode="External"/><Relationship Id="rId18" Type="http://schemas.openxmlformats.org/officeDocument/2006/relationships/hyperlink" Target="https://www.health.gov.au/topics/physical-activity-and-exercise/physical-activity-and-exercise-guidelines-for-all-australians/for-children-and-young-people-5-to-17-yea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Topic">
    <vt:lpwstr>Topic</vt:lpwstr>
  </property>
  <property fmtid="{D5CDD505-2E9C-101B-9397-08002B2CF9AE}" pid="4" name="MediaServiceImageTags">
    <vt:lpwstr>MediaServiceImageTags</vt:lpwstr>
  </property>
  <property fmtid="{D5CDD505-2E9C-101B-9397-08002B2CF9AE}" pid="5" name="DET_EDRMS_RCS">
    <vt:lpwstr>DET_EDRMS_RCS</vt:lpwstr>
  </property>
  <property fmtid="{D5CDD505-2E9C-101B-9397-08002B2CF9AE}" pid="6" name="DET_EDRMS_BusUnit">
    <vt:lpwstr>DET_EDRMS_BusUnit</vt:lpwstr>
  </property>
  <property fmtid="{D5CDD505-2E9C-101B-9397-08002B2CF9AE}" pid="7" name="DET_EDRMS_SecClass">
    <vt:lpwstr>DET_EDRMS_SecClass</vt:lpwstr>
  </property>
  <property fmtid="{D5CDD505-2E9C-101B-9397-08002B2CF9AE}" pid="8" name="RecordPoint_WorkflowType">
    <vt:lpwstr>ActiveSubmitStub</vt:lpwstr>
  </property>
  <property fmtid="{D5CDD505-2E9C-101B-9397-08002B2CF9AE}" pid="9" name="RecordPoint_ActiveItemListId">
    <vt:lpwstr>{f9281e7e-5aee-41ca-ad83-d10065362030}</vt:lpwstr>
  </property>
  <property fmtid="{D5CDD505-2E9C-101B-9397-08002B2CF9AE}" pid="10" name="RecordPoint_ActiveItemUniqueId">
    <vt:lpwstr>{2b78c56e-69ed-4794-9cdf-917048534b81}</vt:lpwstr>
  </property>
  <property fmtid="{D5CDD505-2E9C-101B-9397-08002B2CF9AE}" pid="11" name="RecordPoint_ActiveItemWebId">
    <vt:lpwstr>{f7eb6857-b9f0-4844-829d-9e7c895059ae}</vt:lpwstr>
  </property>
  <property fmtid="{D5CDD505-2E9C-101B-9397-08002B2CF9AE}" pid="12" name="RecordPoint_ActiveItemSiteId">
    <vt:lpwstr>{6b43a8f8-fea6-4d72-9fe8-09a9b8aff3e1}</vt:lpwstr>
  </property>
  <property fmtid="{D5CDD505-2E9C-101B-9397-08002B2CF9AE}" pid="13" name="RecordPoint_RecordNumberSubmitted">
    <vt:lpwstr>R20240945256</vt:lpwstr>
  </property>
  <property fmtid="{D5CDD505-2E9C-101B-9397-08002B2CF9AE}" pid="14" name="RecordPoint_SubmissionCompleted">
    <vt:lpwstr>2024-09-05T15:02:24.9468145+10:00</vt:lpwstr>
  </property>
  <property fmtid="{D5CDD505-2E9C-101B-9397-08002B2CF9AE}" pid="15" name="Cc">
    <vt:lpwstr>Cc</vt:lpwstr>
  </property>
  <property fmtid="{D5CDD505-2E9C-101B-9397-08002B2CF9AE}" pid="16" name="From1">
    <vt:lpwstr>From1</vt:lpwstr>
  </property>
  <property fmtid="{D5CDD505-2E9C-101B-9397-08002B2CF9AE}" pid="17" name="DocumentSetDescription">
    <vt:lpwstr>DocumentSetDescription</vt:lpwstr>
  </property>
  <property fmtid="{D5CDD505-2E9C-101B-9397-08002B2CF9AE}" pid="18" name="Attachment">
    <vt:lpwstr>false</vt:lpwstr>
  </property>
  <property fmtid="{D5CDD505-2E9C-101B-9397-08002B2CF9AE}" pid="19" name="To">
    <vt:lpwstr>To</vt:lpwstr>
  </property>
  <property fmtid="{D5CDD505-2E9C-101B-9397-08002B2CF9AE}" pid="20" name="Email Categories">
    <vt:lpwstr>Email Categories</vt:lpwstr>
  </property>
  <property fmtid="{D5CDD505-2E9C-101B-9397-08002B2CF9AE}" pid="21" name="Project Type">
    <vt:lpwstr>;#New Schools;#</vt:lpwstr>
  </property>
  <property fmtid="{D5CDD505-2E9C-101B-9397-08002B2CF9AE}" pid="22" name="_ExtendedDescription">
    <vt:lpwstr>_ExtendedDescription</vt:lpwstr>
  </property>
  <property fmtid="{D5CDD505-2E9C-101B-9397-08002B2CF9AE}" pid="23" name="Bcc">
    <vt:lpwstr>Bcc</vt:lpwstr>
  </property>
  <property fmtid="{D5CDD505-2E9C-101B-9397-08002B2CF9AE}" pid="24" name="Email Subject">
    <vt:lpwstr>Email Subject</vt:lpwstr>
  </property>
  <property fmtid="{D5CDD505-2E9C-101B-9397-08002B2CF9AE}" pid="25" name="Conversation">
    <vt:lpwstr>Conversation</vt:lpwstr>
  </property>
  <property fmtid="{D5CDD505-2E9C-101B-9397-08002B2CF9AE}" pid="26" name="URL">
    <vt:lpwstr>URL</vt:lpwstr>
  </property>
  <property fmtid="{D5CDD505-2E9C-101B-9397-08002B2CF9AE}" pid="27" name="Year">
    <vt:lpwstr>;#2025;#</vt:lpwstr>
  </property>
  <property fmtid="{D5CDD505-2E9C-101B-9397-08002B2CF9AE}" pid="28" name="_dlc_DocIdItemGuid">
    <vt:lpwstr>0e90dbec-1f17-4216-b04b-01a4bd18a281</vt:lpwstr>
  </property>
  <property fmtid="{D5CDD505-2E9C-101B-9397-08002B2CF9AE}" pid="29" name="Order">
    <vt:lpwstr>4700</vt:lpwstr>
  </property>
  <property fmtid="{D5CDD505-2E9C-101B-9397-08002B2CF9AE}" pid="30" name="xd_Signature">
    <vt:lpwstr>false</vt:lpwstr>
  </property>
  <property fmtid="{D5CDD505-2E9C-101B-9397-08002B2CF9AE}" pid="31" name="xd_ProgID">
    <vt:lpwstr>xd_ProgID</vt:lpwstr>
  </property>
  <property fmtid="{D5CDD505-2E9C-101B-9397-08002B2CF9AE}" pid="32" name="ComplianceAssetId">
    <vt:lpwstr>ComplianceAssetId</vt:lpwstr>
  </property>
  <property fmtid="{D5CDD505-2E9C-101B-9397-08002B2CF9AE}" pid="33" name="TemplateUrl">
    <vt:lpwstr>TemplateUrl</vt:lpwstr>
  </property>
  <property fmtid="{D5CDD505-2E9C-101B-9397-08002B2CF9AE}" pid="34" name="TriggerFlowInfo">
    <vt:lpwstr>TriggerFlowInfo</vt:lpwstr>
  </property>
  <property fmtid="{D5CDD505-2E9C-101B-9397-08002B2CF9AE}" pid="35" name="TaxCatchAll">
    <vt:lpwstr>TaxCatchAll</vt:lpwstr>
  </property>
</Properties>
</file>